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0734" w14:textId="29F979E8" w:rsidR="00D267B6" w:rsidRDefault="00D267B6" w:rsidP="00D267B6">
      <w:pPr>
        <w:rPr>
          <w:b/>
          <w:bCs/>
        </w:rPr>
      </w:pPr>
      <w:r>
        <w:rPr>
          <w:b/>
          <w:bCs/>
        </w:rPr>
        <w:t xml:space="preserve">June </w:t>
      </w:r>
      <w:r w:rsidR="00F138FD">
        <w:rPr>
          <w:b/>
          <w:bCs/>
        </w:rPr>
        <w:t>20</w:t>
      </w:r>
      <w:r w:rsidR="00653A71">
        <w:rPr>
          <w:b/>
          <w:bCs/>
        </w:rPr>
        <w:t>, 2021</w:t>
      </w:r>
    </w:p>
    <w:p w14:paraId="62C679B8" w14:textId="544C9F76" w:rsidR="00990C9A" w:rsidRDefault="00990C9A" w:rsidP="00D267B6">
      <w:pPr>
        <w:rPr>
          <w:b/>
          <w:bCs/>
        </w:rPr>
      </w:pPr>
      <w:r>
        <w:rPr>
          <w:b/>
          <w:bCs/>
        </w:rPr>
        <w:t>Twelfth Sunday in Ordinary Time</w:t>
      </w:r>
    </w:p>
    <w:p w14:paraId="641FAA67" w14:textId="05868D03" w:rsidR="00D267B6" w:rsidRDefault="00F138FD" w:rsidP="00D267B6">
      <w:r w:rsidRPr="00F138FD">
        <w:t>Jb 38:1, 8-11</w:t>
      </w:r>
      <w:r w:rsidR="00D267B6">
        <w:br/>
      </w:r>
      <w:r w:rsidRPr="00F138FD">
        <w:t>2 Cor 5:14-17</w:t>
      </w:r>
      <w:r w:rsidR="00D267B6">
        <w:br/>
      </w:r>
      <w:r w:rsidRPr="00F138FD">
        <w:t>Mk 4:35-41</w:t>
      </w:r>
    </w:p>
    <w:p w14:paraId="2B02E0DA" w14:textId="71105162" w:rsidR="00071B41" w:rsidRPr="00653A71" w:rsidRDefault="00D267B6" w:rsidP="00D267B6">
      <w:pPr>
        <w:rPr>
          <w:b/>
          <w:bCs/>
        </w:rPr>
      </w:pPr>
      <w:r w:rsidRPr="00A16FE1">
        <w:rPr>
          <w:b/>
          <w:bCs/>
        </w:rPr>
        <w:t>GROW</w:t>
      </w:r>
      <w:r w:rsidR="00653A71">
        <w:rPr>
          <w:b/>
          <w:bCs/>
        </w:rPr>
        <w:t xml:space="preserve">: </w:t>
      </w:r>
      <w:r w:rsidR="00FE71CB">
        <w:t>A number of editorials, blog posts, and other commentaries of late have declared “languishing” as the “mood</w:t>
      </w:r>
      <w:r w:rsidR="009D3492">
        <w:t>,</w:t>
      </w:r>
      <w:r w:rsidR="00FE71CB">
        <w:t>” or dominant emotion</w:t>
      </w:r>
      <w:r w:rsidR="009D3492">
        <w:t>,</w:t>
      </w:r>
      <w:r w:rsidR="00FE71CB">
        <w:t xml:space="preserve"> of 2021. </w:t>
      </w:r>
      <w:r w:rsidR="00653A71">
        <w:t>This is not</w:t>
      </w:r>
      <w:r w:rsidR="008F0C37">
        <w:t xml:space="preserve"> depression, but</w:t>
      </w:r>
      <w:r w:rsidR="00653A71">
        <w:t xml:space="preserve"> rather</w:t>
      </w:r>
      <w:r w:rsidR="008F0C37">
        <w:t xml:space="preserve"> a series of emotions that wear away at our sense of purpose and belonging. Those who languish experience</w:t>
      </w:r>
      <w:r w:rsidR="00FE71CB">
        <w:t xml:space="preserve"> apathy</w:t>
      </w:r>
      <w:r w:rsidR="009D3492">
        <w:t xml:space="preserve"> and </w:t>
      </w:r>
      <w:r w:rsidR="00FE71CB">
        <w:t xml:space="preserve">a lack of motivation, all while participating </w:t>
      </w:r>
      <w:r w:rsidR="003749C6">
        <w:t>in the daily activities of life.</w:t>
      </w:r>
      <w:r w:rsidR="00653A71">
        <w:t xml:space="preserve"> </w:t>
      </w:r>
      <w:r w:rsidR="00F138FD">
        <w:t xml:space="preserve">Yes, I said to myself, that’s it exactly! </w:t>
      </w:r>
      <w:r w:rsidR="00FE71CB">
        <w:t>After the craziness of these last 15 months</w:t>
      </w:r>
      <w:r w:rsidR="009D3492">
        <w:t xml:space="preserve"> … </w:t>
      </w:r>
      <w:r w:rsidR="00FE71CB">
        <w:t>I think these writers are on to something</w:t>
      </w:r>
      <w:r w:rsidR="004614D6">
        <w:t>!</w:t>
      </w:r>
      <w:r w:rsidR="00FE71CB">
        <w:t xml:space="preserve"> </w:t>
      </w:r>
      <w:r w:rsidR="004614D6">
        <w:t>Therefore</w:t>
      </w:r>
      <w:r w:rsidR="009D3492">
        <w:t>,</w:t>
      </w:r>
      <w:r w:rsidR="004614D6">
        <w:t xml:space="preserve"> </w:t>
      </w:r>
      <w:r w:rsidR="00343ABA">
        <w:t xml:space="preserve">I am </w:t>
      </w:r>
      <w:r w:rsidR="00FE71CB">
        <w:t xml:space="preserve">particularly </w:t>
      </w:r>
      <w:r w:rsidR="003749C6">
        <w:t xml:space="preserve">moved  </w:t>
      </w:r>
      <w:r w:rsidR="00F138FD">
        <w:t xml:space="preserve">by </w:t>
      </w:r>
      <w:r w:rsidR="004614D6">
        <w:t xml:space="preserve">God’s providence and grace in providing </w:t>
      </w:r>
      <w:r w:rsidR="003749C6">
        <w:t xml:space="preserve">an antidote to </w:t>
      </w:r>
      <w:r w:rsidR="008F0C37">
        <w:t xml:space="preserve">the </w:t>
      </w:r>
      <w:r w:rsidR="003749C6">
        <w:t>emptiness of languishing</w:t>
      </w:r>
      <w:r w:rsidR="004614D6">
        <w:t xml:space="preserve"> in today’s Scriptures</w:t>
      </w:r>
      <w:r w:rsidR="003749C6">
        <w:t>. In the second reading</w:t>
      </w:r>
      <w:r w:rsidR="009D3492">
        <w:t>,</w:t>
      </w:r>
      <w:r w:rsidR="00F138FD">
        <w:t xml:space="preserve"> Paul writes with such urgency that “the love of Christ impels us” to live not for ourselves</w:t>
      </w:r>
      <w:r w:rsidR="009D3492">
        <w:t>,</w:t>
      </w:r>
      <w:r w:rsidR="00F138FD">
        <w:t xml:space="preserve"> but for the sake of Christ who died for all. The word “impel” differs from “compel,” because it implies a strong moral force </w:t>
      </w:r>
      <w:r w:rsidR="00F138FD" w:rsidRPr="00F138FD">
        <w:rPr>
          <w:i/>
          <w:iCs/>
        </w:rPr>
        <w:t>from within</w:t>
      </w:r>
      <w:r w:rsidR="00F138FD">
        <w:t xml:space="preserve">. </w:t>
      </w:r>
      <w:r w:rsidR="003749C6">
        <w:t>And</w:t>
      </w:r>
      <w:r w:rsidR="00F138FD">
        <w:t xml:space="preserve"> in the Gospel</w:t>
      </w:r>
      <w:r w:rsidR="003749C6">
        <w:t>, we see</w:t>
      </w:r>
      <w:r w:rsidR="00F138FD">
        <w:t xml:space="preserve"> that for Christians, that inner force springs from faith, a faith that can endure </w:t>
      </w:r>
      <w:r w:rsidR="00071B41">
        <w:t xml:space="preserve">both the violent squalls of life and the sense of being adrift that we can’t always put our finger on. </w:t>
      </w:r>
      <w:r w:rsidR="00343ABA">
        <w:t xml:space="preserve">Like Paul, our faith impels us to </w:t>
      </w:r>
      <w:r w:rsidR="00071B41">
        <w:t>refocus our lives on</w:t>
      </w:r>
      <w:r w:rsidR="00343ABA">
        <w:t xml:space="preserve"> our love of</w:t>
      </w:r>
      <w:r w:rsidR="00071B41">
        <w:t xml:space="preserve"> Christ and others.</w:t>
      </w:r>
      <w:r w:rsidR="003749C6">
        <w:t xml:space="preserve"> </w:t>
      </w:r>
    </w:p>
    <w:p w14:paraId="713699D0" w14:textId="2A0BAE6C" w:rsidR="00071B41" w:rsidRPr="00653A71" w:rsidRDefault="00D267B6" w:rsidP="00D267B6">
      <w:pPr>
        <w:rPr>
          <w:b/>
          <w:bCs/>
        </w:rPr>
      </w:pPr>
      <w:r w:rsidRPr="00144C0E">
        <w:rPr>
          <w:b/>
          <w:bCs/>
        </w:rPr>
        <w:t>GO:</w:t>
      </w:r>
      <w:r w:rsidR="00653A71">
        <w:rPr>
          <w:b/>
          <w:bCs/>
        </w:rPr>
        <w:t xml:space="preserve"> </w:t>
      </w:r>
      <w:r w:rsidR="00071B41">
        <w:t xml:space="preserve">It occurs to me that we Catholics have myriad opportunities to </w:t>
      </w:r>
      <w:r w:rsidR="003749C6">
        <w:t xml:space="preserve">avail ourselves of those graces, and to strengthen our faith. </w:t>
      </w:r>
      <w:r w:rsidR="008F0C37">
        <w:t xml:space="preserve">Languishing can be replaced with flourishing, and a recapturing of the knowledge of who we belong to: the Lord. </w:t>
      </w:r>
      <w:r w:rsidR="003749C6">
        <w:t>P</w:t>
      </w:r>
      <w:r w:rsidR="00D22A82">
        <w:t>raying for others during Mass</w:t>
      </w:r>
      <w:r w:rsidR="00071B41">
        <w:t xml:space="preserve">, </w:t>
      </w:r>
      <w:r w:rsidR="00D22A82">
        <w:t>reading and discussing a spiritual book with a friend, volunteering at a soup kitchen or shelter, offering to help drive refugees</w:t>
      </w:r>
      <w:r w:rsidR="002023DE">
        <w:t xml:space="preserve"> or senior citizens</w:t>
      </w:r>
      <w:r w:rsidR="00D22A82">
        <w:t xml:space="preserve"> to medical appointments, or participating in a young (or older) adult parish activity</w:t>
      </w:r>
      <w:r w:rsidR="003749C6">
        <w:t xml:space="preserve"> – these are all </w:t>
      </w:r>
      <w:r w:rsidR="009D3492">
        <w:t xml:space="preserve">actions </w:t>
      </w:r>
      <w:r w:rsidR="003749C6">
        <w:t xml:space="preserve">that empty us of apathy and fill us with </w:t>
      </w:r>
      <w:r w:rsidR="008F0C37">
        <w:t>gratitude</w:t>
      </w:r>
      <w:r w:rsidR="00D22A82">
        <w:t>.</w:t>
      </w:r>
      <w:r w:rsidR="008F0C37">
        <w:t xml:space="preserve"> </w:t>
      </w:r>
      <w:r w:rsidR="004614D6">
        <w:t xml:space="preserve">The </w:t>
      </w:r>
      <w:r w:rsidR="00653A71">
        <w:t>p</w:t>
      </w:r>
      <w:r w:rsidR="004614D6">
        <w:t xml:space="preserve">andemic has been tragic, and terrifying, and life-altering. But God remains steadfast. </w:t>
      </w:r>
      <w:r w:rsidR="00D22A82">
        <w:t xml:space="preserve">We will face our share of storms, but we can rest assured that Jesus </w:t>
      </w:r>
      <w:r w:rsidR="00343ABA">
        <w:t>is our anchor as we move forward in faith.</w:t>
      </w:r>
      <w:r w:rsidR="00D22A82">
        <w:t xml:space="preserve"> </w:t>
      </w:r>
      <w:r w:rsidR="00071B41">
        <w:t xml:space="preserve"> </w:t>
      </w:r>
    </w:p>
    <w:p w14:paraId="7B4379B3" w14:textId="1BA1AD28" w:rsidR="00343ABA" w:rsidRPr="00653A71" w:rsidRDefault="00653A71" w:rsidP="00D267B6">
      <w:pPr>
        <w:rPr>
          <w:b/>
          <w:bCs/>
        </w:rPr>
      </w:pPr>
      <w:r>
        <w:rPr>
          <w:b/>
          <w:bCs/>
        </w:rPr>
        <w:t>PRAY</w:t>
      </w:r>
      <w:r w:rsidR="00D267B6" w:rsidRPr="00240DDA">
        <w:rPr>
          <w:b/>
          <w:bCs/>
        </w:rPr>
        <w:t>:</w:t>
      </w:r>
      <w:r>
        <w:rPr>
          <w:b/>
          <w:bCs/>
        </w:rPr>
        <w:t xml:space="preserve"> </w:t>
      </w:r>
      <w:r w:rsidR="00343ABA">
        <w:t>Feeling blah? Re-read Paul’s letter (</w:t>
      </w:r>
      <w:r w:rsidR="00343ABA" w:rsidRPr="00653A71">
        <w:rPr>
          <w:sz w:val="18"/>
          <w:szCs w:val="18"/>
        </w:rPr>
        <w:t>2 Cor 5:14-17</w:t>
      </w:r>
      <w:r w:rsidR="00343ABA">
        <w:t xml:space="preserve">) and ask God to help you </w:t>
      </w:r>
      <w:r w:rsidR="004614D6">
        <w:t>remember that you are God’s beloved</w:t>
      </w:r>
      <w:r>
        <w:t xml:space="preserve"> </w:t>
      </w:r>
      <w:r>
        <w:rPr>
          <w:rFonts w:ascii="Segoe UI Symbol" w:hAnsi="Segoe UI Symbol"/>
        </w:rPr>
        <w:t>–</w:t>
      </w:r>
      <w:r w:rsidR="004614D6">
        <w:t xml:space="preserve"> with dignity, value, and purpose. Trust</w:t>
      </w:r>
      <w:r>
        <w:t xml:space="preserve"> </w:t>
      </w:r>
      <w:r w:rsidR="00343ABA">
        <w:t>that “whoever is in Christ is a new creation: the old things have passed away; behold, new things have come.”</w:t>
      </w:r>
    </w:p>
    <w:p w14:paraId="4693E6F7" w14:textId="6F6308D6" w:rsidR="0054527D" w:rsidRDefault="002023DE" w:rsidP="004614D6"/>
    <w:sectPr w:rsidR="00545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E737" w14:textId="77777777" w:rsidR="006C546E" w:rsidRDefault="006C546E" w:rsidP="004B66C3">
      <w:pPr>
        <w:spacing w:after="0" w:line="240" w:lineRule="auto"/>
      </w:pPr>
      <w:r>
        <w:separator/>
      </w:r>
    </w:p>
  </w:endnote>
  <w:endnote w:type="continuationSeparator" w:id="0">
    <w:p w14:paraId="6ADDC0A7" w14:textId="77777777" w:rsidR="006C546E" w:rsidRDefault="006C546E" w:rsidP="004B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0F30" w14:textId="77777777" w:rsidR="004B66C3" w:rsidRDefault="004B6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5DCB" w14:textId="77777777" w:rsidR="004B66C3" w:rsidRDefault="004B6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F496" w14:textId="77777777" w:rsidR="004B66C3" w:rsidRDefault="004B6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ECE4" w14:textId="77777777" w:rsidR="006C546E" w:rsidRDefault="006C546E" w:rsidP="004B66C3">
      <w:pPr>
        <w:spacing w:after="0" w:line="240" w:lineRule="auto"/>
      </w:pPr>
      <w:r>
        <w:separator/>
      </w:r>
    </w:p>
  </w:footnote>
  <w:footnote w:type="continuationSeparator" w:id="0">
    <w:p w14:paraId="224268CC" w14:textId="77777777" w:rsidR="006C546E" w:rsidRDefault="006C546E" w:rsidP="004B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953C" w14:textId="77777777" w:rsidR="004B66C3" w:rsidRDefault="004B6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16A1" w14:textId="77777777" w:rsidR="004B66C3" w:rsidRDefault="004B6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A383" w14:textId="77777777" w:rsidR="004B66C3" w:rsidRDefault="004B6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B6"/>
    <w:rsid w:val="00071B41"/>
    <w:rsid w:val="001434DB"/>
    <w:rsid w:val="001A2698"/>
    <w:rsid w:val="002023DE"/>
    <w:rsid w:val="00343ABA"/>
    <w:rsid w:val="003749C6"/>
    <w:rsid w:val="004614D6"/>
    <w:rsid w:val="004B66C3"/>
    <w:rsid w:val="006141A6"/>
    <w:rsid w:val="00653A71"/>
    <w:rsid w:val="006C546E"/>
    <w:rsid w:val="007A41FC"/>
    <w:rsid w:val="007F2AA1"/>
    <w:rsid w:val="008B4D72"/>
    <w:rsid w:val="008F0C37"/>
    <w:rsid w:val="00990C9A"/>
    <w:rsid w:val="009D3492"/>
    <w:rsid w:val="00A36036"/>
    <w:rsid w:val="00AB055F"/>
    <w:rsid w:val="00B214D6"/>
    <w:rsid w:val="00CF1125"/>
    <w:rsid w:val="00D22A82"/>
    <w:rsid w:val="00D267B6"/>
    <w:rsid w:val="00F01593"/>
    <w:rsid w:val="00F138FD"/>
    <w:rsid w:val="00F32019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08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2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A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C3"/>
  </w:style>
  <w:style w:type="paragraph" w:styleId="Footer">
    <w:name w:val="footer"/>
    <w:basedOn w:val="Normal"/>
    <w:link w:val="FooterChar"/>
    <w:uiPriority w:val="99"/>
    <w:unhideWhenUsed/>
    <w:rsid w:val="004B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2021-05-11T07:48:00Z</dcterms:created>
  <dcterms:modified xsi:type="dcterms:W3CDTF">2021-05-19T16:24:00Z</dcterms:modified>
</cp:coreProperties>
</file>