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48842E55" w:rsidR="00AA5B4A" w:rsidRDefault="00EC504C" w:rsidP="00AA5B4A">
      <w:r>
        <w:t xml:space="preserve">April </w:t>
      </w:r>
      <w:r w:rsidR="001C66DE">
        <w:t>1</w:t>
      </w:r>
      <w:r w:rsidR="00BA3288">
        <w:t>7</w:t>
      </w:r>
      <w:r w:rsidR="00F74F9B">
        <w:t>, 202</w:t>
      </w:r>
      <w:r w:rsidR="002F2B17">
        <w:t>2</w:t>
      </w:r>
      <w:r w:rsidR="0081558E">
        <w:br/>
      </w:r>
      <w:r w:rsidR="00BA3288">
        <w:t>Easter Sunday</w:t>
      </w:r>
    </w:p>
    <w:p w14:paraId="11F24993" w14:textId="44745E81" w:rsidR="00F24C42" w:rsidRDefault="00F24C42" w:rsidP="00AA5B4A">
      <w:r>
        <w:t>The Resurrection of the Lord</w:t>
      </w:r>
    </w:p>
    <w:p w14:paraId="2E7174DB" w14:textId="6510389D" w:rsidR="00263B3B" w:rsidRDefault="00BA3288" w:rsidP="00AA5B4A">
      <w:r w:rsidRPr="00BA3288">
        <w:t>Acts 10:34a, 37-43</w:t>
      </w:r>
      <w:r w:rsidR="001C66DE">
        <w:br/>
      </w:r>
      <w:r w:rsidRPr="00BA3288">
        <w:t>Col 3:1-4</w:t>
      </w:r>
      <w:r>
        <w:t xml:space="preserve"> or</w:t>
      </w:r>
      <w:r w:rsidR="00DA570D">
        <w:br/>
      </w:r>
      <w:r w:rsidRPr="00BA3288">
        <w:t>I Cor 5:6b-8</w:t>
      </w:r>
      <w:r>
        <w:br/>
      </w:r>
      <w:r w:rsidRPr="00BA3288">
        <w:t>Jn 20:1-9</w:t>
      </w:r>
      <w:r w:rsidR="00263B3B">
        <w:br/>
      </w:r>
    </w:p>
    <w:p w14:paraId="471FCDCF" w14:textId="34DDC78B" w:rsidR="00AA5B4A" w:rsidRDefault="00AA5B4A" w:rsidP="00AA5B4A">
      <w:r>
        <w:t xml:space="preserve">GROW AS A DISCIPLE | PRAY, STUDY, ENGAGE, SERVE </w:t>
      </w:r>
    </w:p>
    <w:p w14:paraId="1BDC70C2" w14:textId="5ED772EE" w:rsidR="00016C19" w:rsidRDefault="00AA5B4A" w:rsidP="00921FAC">
      <w:r>
        <w:t>GROW:</w:t>
      </w:r>
      <w:r w:rsidR="00AF2DFA">
        <w:t xml:space="preserve"> </w:t>
      </w:r>
      <w:r w:rsidR="0020225F">
        <w:t>Happy Easter! When I think about Easter</w:t>
      </w:r>
      <w:r w:rsidR="00D84604">
        <w:t xml:space="preserve"> </w:t>
      </w:r>
      <w:r w:rsidR="00211E8E">
        <w:t>when I was</w:t>
      </w:r>
      <w:r w:rsidR="00D84604">
        <w:t xml:space="preserve"> a child</w:t>
      </w:r>
      <w:r w:rsidR="0020225F">
        <w:t xml:space="preserve">, I admit that many of my memories are </w:t>
      </w:r>
      <w:r w:rsidR="00473E95">
        <w:t xml:space="preserve">centered </w:t>
      </w:r>
      <w:r w:rsidR="00696ED7">
        <w:t xml:space="preserve">more </w:t>
      </w:r>
      <w:r w:rsidR="00473E95">
        <w:t xml:space="preserve">around </w:t>
      </w:r>
      <w:r w:rsidR="003747A1">
        <w:t>its</w:t>
      </w:r>
      <w:r w:rsidR="00473E95">
        <w:t xml:space="preserve"> </w:t>
      </w:r>
      <w:r w:rsidR="00696ED7">
        <w:t>symbolic trappings</w:t>
      </w:r>
      <w:r w:rsidR="0020225F">
        <w:t xml:space="preserve">: Fannie Mae Easter eggs and peppermint ice </w:t>
      </w:r>
      <w:r w:rsidR="00AF2DFA">
        <w:t>cream</w:t>
      </w:r>
      <w:r w:rsidR="0020225F">
        <w:t xml:space="preserve">, my grandma’s table set just so, </w:t>
      </w:r>
      <w:r w:rsidR="00BA6639">
        <w:t xml:space="preserve">and </w:t>
      </w:r>
      <w:r w:rsidR="003134CD">
        <w:t>unseasonably cold</w:t>
      </w:r>
      <w:r w:rsidR="0020225F">
        <w:t xml:space="preserve"> Easter egg hun</w:t>
      </w:r>
      <w:r w:rsidR="003134CD">
        <w:t>ts</w:t>
      </w:r>
      <w:r w:rsidR="0020225F">
        <w:t>.</w:t>
      </w:r>
      <w:r w:rsidR="008E372F">
        <w:t xml:space="preserve"> While I may not have </w:t>
      </w:r>
      <w:r w:rsidR="00EF3907">
        <w:t xml:space="preserve">yet </w:t>
      </w:r>
      <w:r w:rsidR="008E372F">
        <w:t xml:space="preserve">fully understood the </w:t>
      </w:r>
      <w:r w:rsidR="00781F58">
        <w:t xml:space="preserve">theology </w:t>
      </w:r>
      <w:r w:rsidR="00081CA0">
        <w:t>of the Resurrection</w:t>
      </w:r>
      <w:r w:rsidR="008E372F">
        <w:t xml:space="preserve">, </w:t>
      </w:r>
      <w:r w:rsidR="00081CA0">
        <w:t xml:space="preserve">being at </w:t>
      </w:r>
      <w:r w:rsidR="00120735">
        <w:t>M</w:t>
      </w:r>
      <w:r w:rsidR="00081CA0">
        <w:t xml:space="preserve">ass with my family and taking part in the celebratory activities </w:t>
      </w:r>
      <w:r w:rsidR="003747A1">
        <w:t xml:space="preserve">engendered in me </w:t>
      </w:r>
      <w:r w:rsidR="00521C1F">
        <w:t>the disposition of which</w:t>
      </w:r>
      <w:r w:rsidR="0081241D">
        <w:t xml:space="preserve"> the psalmist speaks: </w:t>
      </w:r>
      <w:r w:rsidR="0081241D" w:rsidRPr="00AF2DFA">
        <w:rPr>
          <w:i/>
          <w:iCs/>
        </w:rPr>
        <w:t>This is the day the Lord has made; let us rejoice and be glad</w:t>
      </w:r>
      <w:r w:rsidR="00120735">
        <w:rPr>
          <w:i/>
          <w:iCs/>
        </w:rPr>
        <w:t>.</w:t>
      </w:r>
      <w:r w:rsidR="003134CD">
        <w:t xml:space="preserve"> Today’s readings invite us to see </w:t>
      </w:r>
      <w:r w:rsidR="00773C3D">
        <w:t>both</w:t>
      </w:r>
      <w:r w:rsidR="00AF2DFA">
        <w:t xml:space="preserve"> the</w:t>
      </w:r>
      <w:r w:rsidR="00773C3D">
        <w:t xml:space="preserve"> </w:t>
      </w:r>
      <w:r w:rsidR="003134CD">
        <w:t>secular and the sacred with new eyes.</w:t>
      </w:r>
      <w:r w:rsidR="0020225F">
        <w:t xml:space="preserve"> </w:t>
      </w:r>
      <w:r w:rsidR="003134CD">
        <w:t>The fact that Jesus took on our humanity, died and rose again give us a glimpse of the joy that awaits.</w:t>
      </w:r>
      <w:r w:rsidR="00921FAC">
        <w:t xml:space="preserve"> The simple pleasures we experience at Easter and throughout the year hint at what the Lord has in mind for all of us. In the meantime, we can turn to Jesus for encouragement,</w:t>
      </w:r>
      <w:r w:rsidR="00F722D4">
        <w:t xml:space="preserve"> with the knowledge that God is present </w:t>
      </w:r>
      <w:r w:rsidR="00921FAC">
        <w:t xml:space="preserve">in the ordinary and extraordinary people and events in our daily lives. </w:t>
      </w:r>
    </w:p>
    <w:p w14:paraId="3CF41000" w14:textId="7E90F85E" w:rsidR="00AA5B4A" w:rsidRDefault="00AA5B4A" w:rsidP="00AA5B4A">
      <w:r>
        <w:t>GO EVANGELIZE | PRAYER, INVITATION, WITNESS, ACCOMPANIMENT</w:t>
      </w:r>
    </w:p>
    <w:p w14:paraId="632B2F6B" w14:textId="5B296A14" w:rsidR="00254678" w:rsidRDefault="008661F8" w:rsidP="00254678">
      <w:pPr>
        <w:tabs>
          <w:tab w:val="left" w:pos="5530"/>
        </w:tabs>
      </w:pPr>
      <w:r>
        <w:t>GO:</w:t>
      </w:r>
      <w:r w:rsidR="00AF2DFA">
        <w:t xml:space="preserve"> </w:t>
      </w:r>
      <w:r w:rsidR="00F722D4">
        <w:t>After Mary Magdalen</w:t>
      </w:r>
      <w:r w:rsidR="00120735">
        <w:t>e</w:t>
      </w:r>
      <w:r w:rsidR="00F722D4">
        <w:t xml:space="preserve"> discovers the empty tomb, </w:t>
      </w:r>
      <w:r w:rsidR="009C53EE">
        <w:t xml:space="preserve">Simon </w:t>
      </w:r>
      <w:r w:rsidR="00F722D4">
        <w:t xml:space="preserve">Peter and </w:t>
      </w:r>
      <w:r w:rsidR="009C53EE">
        <w:t>“the other disciple” (</w:t>
      </w:r>
      <w:r w:rsidR="00F722D4">
        <w:t>John</w:t>
      </w:r>
      <w:r w:rsidR="009C53EE">
        <w:t>)</w:t>
      </w:r>
      <w:r w:rsidR="00F722D4">
        <w:t xml:space="preserve"> don’t walk – but run to the tomb. I’m struck by the detailed account that follows. </w:t>
      </w:r>
      <w:r w:rsidR="009C53EE">
        <w:t>Peter “saw the burial cloths there, and the cloth that had covered his head, not with the burial cloths but rolled up in a separate place.” The words that follow seem contradictory: “Then the other disciple also went in, the one who had arrived at the tomb first, and he saw and believed. For they did not yet understand the Scripture that he had to rise from the dead.”</w:t>
      </w:r>
      <w:r w:rsidR="00A5120B">
        <w:t xml:space="preserve"> Their understanding would grow in the hours and days that followed</w:t>
      </w:r>
      <w:r w:rsidR="00830DB7">
        <w:t>. These early witnesses would then share the Good News of Jesus’ resurrection</w:t>
      </w:r>
      <w:r w:rsidR="00594376">
        <w:t>,</w:t>
      </w:r>
      <w:r w:rsidR="00A32016">
        <w:t xml:space="preserve"> often at the cost of their own lives</w:t>
      </w:r>
      <w:r w:rsidR="00830DB7">
        <w:t>, building up the Church that endures today</w:t>
      </w:r>
      <w:r w:rsidR="00147880">
        <w:t>.</w:t>
      </w:r>
      <w:r w:rsidR="00254678">
        <w:t xml:space="preserve"> </w:t>
      </w:r>
      <w:r w:rsidR="00830DB7">
        <w:t>Like the disciples, we</w:t>
      </w:r>
      <w:r w:rsidR="00147880">
        <w:t>,</w:t>
      </w:r>
      <w:r w:rsidR="00830DB7">
        <w:t xml:space="preserve"> too</w:t>
      </w:r>
      <w:r w:rsidR="00147880">
        <w:t>,</w:t>
      </w:r>
      <w:r w:rsidR="00254678">
        <w:t xml:space="preserve"> </w:t>
      </w:r>
      <w:r w:rsidR="00270462">
        <w:t xml:space="preserve">are commissioned to </w:t>
      </w:r>
      <w:r w:rsidR="00254678">
        <w:t>witness to our faith in the risen Jesus, sharing this life-changing reality with others through our words and actions.</w:t>
      </w:r>
    </w:p>
    <w:p w14:paraId="3C268307" w14:textId="6B8B03AE" w:rsidR="00323865" w:rsidRPr="0003027E" w:rsidRDefault="00AF2DFA" w:rsidP="00130D92">
      <w:pPr>
        <w:tabs>
          <w:tab w:val="left" w:pos="5530"/>
        </w:tabs>
      </w:pPr>
      <w:r>
        <w:t>PRAY</w:t>
      </w:r>
      <w:r w:rsidR="00323865">
        <w:t xml:space="preserve">: </w:t>
      </w:r>
      <w:r w:rsidR="003C2317">
        <w:t xml:space="preserve">As this Easter season begins, </w:t>
      </w:r>
      <w:r w:rsidR="001F63BB">
        <w:t>we celebrate Christ’s triumph over death</w:t>
      </w:r>
      <w:r w:rsidR="0094368B">
        <w:t xml:space="preserve">, yet mourn that death still </w:t>
      </w:r>
      <w:r w:rsidR="00C3284E">
        <w:t>comes so violently for so many</w:t>
      </w:r>
      <w:r w:rsidR="00147880">
        <w:t xml:space="preserve"> around the world. </w:t>
      </w:r>
      <w:r w:rsidR="008C7FCC">
        <w:t xml:space="preserve">Make an extra effort – an extraordinary effort – </w:t>
      </w:r>
      <w:r w:rsidR="00CA724C">
        <w:t xml:space="preserve">this week </w:t>
      </w:r>
      <w:r w:rsidR="008C7FCC">
        <w:t xml:space="preserve">to pray for peace in the world. </w:t>
      </w:r>
    </w:p>
    <w:sectPr w:rsidR="00323865"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56D1"/>
    <w:rsid w:val="00016C19"/>
    <w:rsid w:val="00016F33"/>
    <w:rsid w:val="00026785"/>
    <w:rsid w:val="0003027E"/>
    <w:rsid w:val="0005494D"/>
    <w:rsid w:val="000669A7"/>
    <w:rsid w:val="00081CA0"/>
    <w:rsid w:val="000A046F"/>
    <w:rsid w:val="000B2460"/>
    <w:rsid w:val="000B3DCE"/>
    <w:rsid w:val="000C1256"/>
    <w:rsid w:val="000F2AE5"/>
    <w:rsid w:val="00100D43"/>
    <w:rsid w:val="001043F2"/>
    <w:rsid w:val="00111185"/>
    <w:rsid w:val="00120735"/>
    <w:rsid w:val="00121AC9"/>
    <w:rsid w:val="00121FCF"/>
    <w:rsid w:val="00122AA7"/>
    <w:rsid w:val="00130D92"/>
    <w:rsid w:val="0013412C"/>
    <w:rsid w:val="001434DB"/>
    <w:rsid w:val="0014472F"/>
    <w:rsid w:val="00147880"/>
    <w:rsid w:val="0015386A"/>
    <w:rsid w:val="0017360F"/>
    <w:rsid w:val="00186F75"/>
    <w:rsid w:val="00192AE8"/>
    <w:rsid w:val="0019401F"/>
    <w:rsid w:val="00196688"/>
    <w:rsid w:val="001C66DE"/>
    <w:rsid w:val="001E25F1"/>
    <w:rsid w:val="001E538F"/>
    <w:rsid w:val="001F114E"/>
    <w:rsid w:val="001F20D3"/>
    <w:rsid w:val="001F5E66"/>
    <w:rsid w:val="001F63BB"/>
    <w:rsid w:val="001F6D67"/>
    <w:rsid w:val="0020225F"/>
    <w:rsid w:val="00211E8E"/>
    <w:rsid w:val="00216664"/>
    <w:rsid w:val="00254678"/>
    <w:rsid w:val="002608F6"/>
    <w:rsid w:val="00263B3B"/>
    <w:rsid w:val="00270462"/>
    <w:rsid w:val="00276E54"/>
    <w:rsid w:val="002841C2"/>
    <w:rsid w:val="002C4066"/>
    <w:rsid w:val="002F2B17"/>
    <w:rsid w:val="003134CD"/>
    <w:rsid w:val="00314483"/>
    <w:rsid w:val="00316BC3"/>
    <w:rsid w:val="00321DDB"/>
    <w:rsid w:val="00323865"/>
    <w:rsid w:val="00324F08"/>
    <w:rsid w:val="00333813"/>
    <w:rsid w:val="0033507B"/>
    <w:rsid w:val="003367F9"/>
    <w:rsid w:val="003736C1"/>
    <w:rsid w:val="003747A1"/>
    <w:rsid w:val="003945FC"/>
    <w:rsid w:val="003A0AF7"/>
    <w:rsid w:val="003A3A94"/>
    <w:rsid w:val="003B4825"/>
    <w:rsid w:val="003C2317"/>
    <w:rsid w:val="003E4EF0"/>
    <w:rsid w:val="00400C0D"/>
    <w:rsid w:val="0041023E"/>
    <w:rsid w:val="00426D86"/>
    <w:rsid w:val="00427BC2"/>
    <w:rsid w:val="004347A5"/>
    <w:rsid w:val="004347FA"/>
    <w:rsid w:val="00441394"/>
    <w:rsid w:val="00452D95"/>
    <w:rsid w:val="00473745"/>
    <w:rsid w:val="00473E95"/>
    <w:rsid w:val="004920D8"/>
    <w:rsid w:val="004D5332"/>
    <w:rsid w:val="004E703D"/>
    <w:rsid w:val="00511964"/>
    <w:rsid w:val="00517E9B"/>
    <w:rsid w:val="00521074"/>
    <w:rsid w:val="00521C1F"/>
    <w:rsid w:val="00543BA3"/>
    <w:rsid w:val="00553510"/>
    <w:rsid w:val="0055791D"/>
    <w:rsid w:val="00561186"/>
    <w:rsid w:val="00563192"/>
    <w:rsid w:val="0056352B"/>
    <w:rsid w:val="00594376"/>
    <w:rsid w:val="005B01A8"/>
    <w:rsid w:val="005C218B"/>
    <w:rsid w:val="005D5D1A"/>
    <w:rsid w:val="00634280"/>
    <w:rsid w:val="00647A4F"/>
    <w:rsid w:val="00656762"/>
    <w:rsid w:val="00657E67"/>
    <w:rsid w:val="00660699"/>
    <w:rsid w:val="00664E53"/>
    <w:rsid w:val="00666128"/>
    <w:rsid w:val="00696ED7"/>
    <w:rsid w:val="006A19A0"/>
    <w:rsid w:val="006B45BF"/>
    <w:rsid w:val="006C03FA"/>
    <w:rsid w:val="006C1A42"/>
    <w:rsid w:val="006C349D"/>
    <w:rsid w:val="006C6EC1"/>
    <w:rsid w:val="006C77D1"/>
    <w:rsid w:val="006D3CB7"/>
    <w:rsid w:val="006D3E41"/>
    <w:rsid w:val="006F5072"/>
    <w:rsid w:val="007029F0"/>
    <w:rsid w:val="007031A3"/>
    <w:rsid w:val="00710441"/>
    <w:rsid w:val="00730581"/>
    <w:rsid w:val="00745176"/>
    <w:rsid w:val="00755348"/>
    <w:rsid w:val="00761A0D"/>
    <w:rsid w:val="00764691"/>
    <w:rsid w:val="007658DC"/>
    <w:rsid w:val="0077045B"/>
    <w:rsid w:val="00773C3D"/>
    <w:rsid w:val="00777ED4"/>
    <w:rsid w:val="00781F58"/>
    <w:rsid w:val="00785545"/>
    <w:rsid w:val="007877A4"/>
    <w:rsid w:val="007953FD"/>
    <w:rsid w:val="007A070E"/>
    <w:rsid w:val="007D6328"/>
    <w:rsid w:val="007D72F2"/>
    <w:rsid w:val="007E27F9"/>
    <w:rsid w:val="007E5C5A"/>
    <w:rsid w:val="007E6F36"/>
    <w:rsid w:val="007F29F6"/>
    <w:rsid w:val="00801A10"/>
    <w:rsid w:val="00804193"/>
    <w:rsid w:val="0081097E"/>
    <w:rsid w:val="0081241D"/>
    <w:rsid w:val="0081558E"/>
    <w:rsid w:val="00827E42"/>
    <w:rsid w:val="00830DB7"/>
    <w:rsid w:val="0084141F"/>
    <w:rsid w:val="0084668A"/>
    <w:rsid w:val="00856ACE"/>
    <w:rsid w:val="00864A20"/>
    <w:rsid w:val="008661F8"/>
    <w:rsid w:val="00897CFB"/>
    <w:rsid w:val="008A7651"/>
    <w:rsid w:val="008C7FCC"/>
    <w:rsid w:val="008D589F"/>
    <w:rsid w:val="008E372F"/>
    <w:rsid w:val="008F31BE"/>
    <w:rsid w:val="008F421A"/>
    <w:rsid w:val="0090151D"/>
    <w:rsid w:val="00904A02"/>
    <w:rsid w:val="00921FAC"/>
    <w:rsid w:val="00924274"/>
    <w:rsid w:val="00932BB2"/>
    <w:rsid w:val="0094368B"/>
    <w:rsid w:val="00963E7F"/>
    <w:rsid w:val="00967DA7"/>
    <w:rsid w:val="00986467"/>
    <w:rsid w:val="009A043A"/>
    <w:rsid w:val="009A1C88"/>
    <w:rsid w:val="009A33B9"/>
    <w:rsid w:val="009B045D"/>
    <w:rsid w:val="009C53EE"/>
    <w:rsid w:val="009F2C18"/>
    <w:rsid w:val="00A030EB"/>
    <w:rsid w:val="00A11559"/>
    <w:rsid w:val="00A24F0D"/>
    <w:rsid w:val="00A31B83"/>
    <w:rsid w:val="00A32016"/>
    <w:rsid w:val="00A32C4A"/>
    <w:rsid w:val="00A36C89"/>
    <w:rsid w:val="00A5120B"/>
    <w:rsid w:val="00A5265C"/>
    <w:rsid w:val="00A531F3"/>
    <w:rsid w:val="00A53AA5"/>
    <w:rsid w:val="00A63096"/>
    <w:rsid w:val="00A67CAF"/>
    <w:rsid w:val="00A712AC"/>
    <w:rsid w:val="00A8780C"/>
    <w:rsid w:val="00AA5B4A"/>
    <w:rsid w:val="00AB055F"/>
    <w:rsid w:val="00AC66A9"/>
    <w:rsid w:val="00AE47B7"/>
    <w:rsid w:val="00AF2DFA"/>
    <w:rsid w:val="00B103BC"/>
    <w:rsid w:val="00B15E5E"/>
    <w:rsid w:val="00B25045"/>
    <w:rsid w:val="00B32754"/>
    <w:rsid w:val="00B4262D"/>
    <w:rsid w:val="00B42DED"/>
    <w:rsid w:val="00B440A4"/>
    <w:rsid w:val="00B45A70"/>
    <w:rsid w:val="00B5154A"/>
    <w:rsid w:val="00B556BD"/>
    <w:rsid w:val="00B602D9"/>
    <w:rsid w:val="00B7174F"/>
    <w:rsid w:val="00B75F41"/>
    <w:rsid w:val="00B770E5"/>
    <w:rsid w:val="00B7729C"/>
    <w:rsid w:val="00BA1614"/>
    <w:rsid w:val="00BA3288"/>
    <w:rsid w:val="00BA6639"/>
    <w:rsid w:val="00BB7059"/>
    <w:rsid w:val="00BB7CDE"/>
    <w:rsid w:val="00BC253B"/>
    <w:rsid w:val="00BC25E5"/>
    <w:rsid w:val="00BC61A8"/>
    <w:rsid w:val="00BC78BB"/>
    <w:rsid w:val="00BD0B29"/>
    <w:rsid w:val="00BD2A29"/>
    <w:rsid w:val="00BF40AD"/>
    <w:rsid w:val="00C13FFA"/>
    <w:rsid w:val="00C17F69"/>
    <w:rsid w:val="00C21CAF"/>
    <w:rsid w:val="00C2649B"/>
    <w:rsid w:val="00C3284E"/>
    <w:rsid w:val="00C348A9"/>
    <w:rsid w:val="00C3561E"/>
    <w:rsid w:val="00C434ED"/>
    <w:rsid w:val="00C43FEA"/>
    <w:rsid w:val="00C4405E"/>
    <w:rsid w:val="00C46946"/>
    <w:rsid w:val="00C631DA"/>
    <w:rsid w:val="00C6385E"/>
    <w:rsid w:val="00C70801"/>
    <w:rsid w:val="00C81EAB"/>
    <w:rsid w:val="00C909B3"/>
    <w:rsid w:val="00CA724C"/>
    <w:rsid w:val="00CC048F"/>
    <w:rsid w:val="00CD4853"/>
    <w:rsid w:val="00CE660F"/>
    <w:rsid w:val="00D2255F"/>
    <w:rsid w:val="00D46802"/>
    <w:rsid w:val="00D46ACB"/>
    <w:rsid w:val="00D82B94"/>
    <w:rsid w:val="00D84604"/>
    <w:rsid w:val="00DA570D"/>
    <w:rsid w:val="00DA6DC0"/>
    <w:rsid w:val="00DB1753"/>
    <w:rsid w:val="00DB3290"/>
    <w:rsid w:val="00DB69F7"/>
    <w:rsid w:val="00DD02E7"/>
    <w:rsid w:val="00DD0E78"/>
    <w:rsid w:val="00DE0E6A"/>
    <w:rsid w:val="00DE4EFE"/>
    <w:rsid w:val="00DE78CF"/>
    <w:rsid w:val="00DF33DD"/>
    <w:rsid w:val="00DF7FE8"/>
    <w:rsid w:val="00E05112"/>
    <w:rsid w:val="00E06840"/>
    <w:rsid w:val="00E301C2"/>
    <w:rsid w:val="00E37BFC"/>
    <w:rsid w:val="00E512EF"/>
    <w:rsid w:val="00E577A1"/>
    <w:rsid w:val="00E80ED0"/>
    <w:rsid w:val="00E906CF"/>
    <w:rsid w:val="00E9207B"/>
    <w:rsid w:val="00EB35E0"/>
    <w:rsid w:val="00EB3E2B"/>
    <w:rsid w:val="00EB6927"/>
    <w:rsid w:val="00EC504C"/>
    <w:rsid w:val="00EE7CC4"/>
    <w:rsid w:val="00EF050B"/>
    <w:rsid w:val="00EF3907"/>
    <w:rsid w:val="00EF7FC4"/>
    <w:rsid w:val="00F10158"/>
    <w:rsid w:val="00F112F8"/>
    <w:rsid w:val="00F24C42"/>
    <w:rsid w:val="00F47F47"/>
    <w:rsid w:val="00F52C30"/>
    <w:rsid w:val="00F722D4"/>
    <w:rsid w:val="00F74F9B"/>
    <w:rsid w:val="00F84D24"/>
    <w:rsid w:val="00FA05E6"/>
    <w:rsid w:val="00FA21FB"/>
    <w:rsid w:val="00FB445D"/>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paragraph" w:styleId="Revision">
    <w:name w:val="Revision"/>
    <w:hidden/>
    <w:uiPriority w:val="99"/>
    <w:semiHidden/>
    <w:rsid w:val="001F2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2022-03-16T18:50:00Z</dcterms:created>
  <dcterms:modified xsi:type="dcterms:W3CDTF">2022-03-23T11:48:00Z</dcterms:modified>
</cp:coreProperties>
</file>